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CC1D" w14:textId="77777777" w:rsidR="00B90F2A" w:rsidRPr="00B90F2A" w:rsidRDefault="00B90F2A" w:rsidP="00B90F2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8C9E"/>
          <w:kern w:val="36"/>
          <w:sz w:val="36"/>
          <w:szCs w:val="36"/>
          <w:lang w:eastAsia="ru-RU"/>
        </w:rPr>
      </w:pPr>
      <w:r w:rsidRPr="00B90F2A">
        <w:rPr>
          <w:rFonts w:ascii="Arial" w:eastAsia="Times New Roman" w:hAnsi="Arial" w:cs="Arial"/>
          <w:b/>
          <w:bCs/>
          <w:color w:val="008C9E"/>
          <w:kern w:val="36"/>
          <w:sz w:val="36"/>
          <w:szCs w:val="36"/>
          <w:lang w:eastAsia="ru-RU"/>
        </w:rPr>
        <w:t>АСУ РСО</w:t>
      </w:r>
    </w:p>
    <w:p w14:paraId="61471F2B" w14:textId="77777777" w:rsidR="00B90F2A" w:rsidRPr="00B90F2A" w:rsidRDefault="00B90F2A" w:rsidP="00B90F2A">
      <w:pPr>
        <w:shd w:val="clear" w:color="auto" w:fill="FFFFFF"/>
        <w:spacing w:before="300" w:after="75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90F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АСУ РСО – комплексная информационная система, объединяющая в единую сеть школы и органы управления образования в пределах города, сельского или городского района. Тем самым формируется единое муниципальное информационное образовательное пространство.</w:t>
      </w:r>
    </w:p>
    <w:p w14:paraId="00839C07" w14:textId="77777777" w:rsidR="00B90F2A" w:rsidRPr="00B90F2A" w:rsidRDefault="00B90F2A" w:rsidP="00B90F2A">
      <w:pPr>
        <w:shd w:val="clear" w:color="auto" w:fill="FFFFFF"/>
        <w:spacing w:before="300" w:after="75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90F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АСУ РСО – вариант системы Сетевой Город. Образование, специально адаптированный для Самарской области. Физически вся информация размещается в одном месте, на сервере Управления образования. Каждый пользователь образовательного учреждения (директор, завуч, ученик, учитель и т.д.) и родители учащихся имеют индивидуальные имя и пароль и могут входить в систему с любого компьютера, подключенного к муниципальной сети (или сети Интернет). Например, находясь дома или на работе, родитель может отслеживать успеваемость и посещаемость своего ребёнка, общаться с преподавателями и администрацией школы; учащийся может удалённо получать домашние задания, просматривать свой электронный дневник и расписание, и т.д. Права доступа к информации разграничены и гибко настраиваются.</w:t>
      </w:r>
    </w:p>
    <w:p w14:paraId="54055F21" w14:textId="77777777" w:rsidR="00B90F2A" w:rsidRPr="00B90F2A" w:rsidRDefault="00B90F2A" w:rsidP="00B90F2A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90F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Войти в систему можно по адресу </w:t>
      </w:r>
      <w:hyperlink r:id="rId4" w:history="1">
        <w:r w:rsidRPr="00B90F2A">
          <w:rPr>
            <w:rFonts w:ascii="Arial" w:eastAsia="Times New Roman" w:hAnsi="Arial" w:cs="Arial"/>
            <w:b/>
            <w:bCs/>
            <w:color w:val="008C9E"/>
            <w:sz w:val="21"/>
            <w:szCs w:val="21"/>
            <w:u w:val="single"/>
            <w:lang w:eastAsia="ru-RU"/>
          </w:rPr>
          <w:t>http://smr.asurso.ru/</w:t>
        </w:r>
      </w:hyperlink>
    </w:p>
    <w:p w14:paraId="57413150" w14:textId="77777777" w:rsidR="003A7435" w:rsidRDefault="003A7435"/>
    <w:sectPr w:rsidR="003A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A"/>
    <w:rsid w:val="003A7435"/>
    <w:rsid w:val="00B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C05"/>
  <w15:chartTrackingRefBased/>
  <w15:docId w15:val="{A91EB833-7D8C-4150-8187-60FCE5E7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90F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0F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90F2A"/>
    <w:rPr>
      <w:b/>
      <w:bCs/>
    </w:rPr>
  </w:style>
  <w:style w:type="character" w:styleId="a4">
    <w:name w:val="Hyperlink"/>
    <w:basedOn w:val="a0"/>
    <w:uiPriority w:val="99"/>
    <w:semiHidden/>
    <w:unhideWhenUsed/>
    <w:rsid w:val="00B90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r.asur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Paralaks</dc:creator>
  <cp:keywords/>
  <dc:description/>
  <cp:lastModifiedBy>Paralaks</cp:lastModifiedBy>
  <cp:revision>1</cp:revision>
  <dcterms:created xsi:type="dcterms:W3CDTF">2023-11-22T10:24:00Z</dcterms:created>
  <dcterms:modified xsi:type="dcterms:W3CDTF">2023-11-22T10:24:00Z</dcterms:modified>
</cp:coreProperties>
</file>